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72" w:rsidRDefault="00E1510D" w:rsidP="000D5072">
      <w:pPr>
        <w:spacing w:after="100" w:afterAutospacing="1"/>
        <w:rPr>
          <w:b/>
          <w:lang w:val="en-US"/>
        </w:rPr>
      </w:pPr>
      <w:r>
        <w:rPr>
          <w:b/>
          <w:lang w:val="en-US"/>
        </w:rPr>
        <w:t>Additional file 4</w:t>
      </w:r>
    </w:p>
    <w:p w:rsidR="00051751" w:rsidRPr="000D5072" w:rsidRDefault="00051751" w:rsidP="000D5072">
      <w:pPr>
        <w:spacing w:after="100" w:afterAutospacing="1"/>
        <w:rPr>
          <w:b/>
          <w:lang w:val="en-US"/>
        </w:rPr>
      </w:pPr>
      <w:r w:rsidRPr="004405F6">
        <w:rPr>
          <w:b/>
          <w:lang w:val="en-US"/>
        </w:rPr>
        <w:t>File name</w:t>
      </w:r>
      <w:r w:rsidRPr="004405F6">
        <w:rPr>
          <w:lang w:val="en-US"/>
        </w:rPr>
        <w:t xml:space="preserve">: </w:t>
      </w:r>
      <w:r w:rsidR="00DE2A4E">
        <w:rPr>
          <w:lang w:val="en-US"/>
        </w:rPr>
        <w:t>Additional file 4</w:t>
      </w:r>
    </w:p>
    <w:p w:rsidR="00051751" w:rsidRPr="004405F6" w:rsidRDefault="00051751" w:rsidP="00051751">
      <w:pPr>
        <w:rPr>
          <w:lang w:val="en-US"/>
        </w:rPr>
      </w:pPr>
      <w:r w:rsidRPr="004405F6">
        <w:rPr>
          <w:b/>
          <w:lang w:val="en-US"/>
        </w:rPr>
        <w:t>File format</w:t>
      </w:r>
      <w:r w:rsidRPr="004405F6">
        <w:rPr>
          <w:lang w:val="en-US"/>
        </w:rPr>
        <w:t>: .pdf</w:t>
      </w:r>
    </w:p>
    <w:p w:rsidR="00D178A8" w:rsidRPr="000E57E9" w:rsidRDefault="00DE2A4E" w:rsidP="00D178A8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248150" cy="43297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A_non_constant_Bias_PEEPtrial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5" b="2083"/>
                    <a:stretch/>
                  </pic:blipFill>
                  <pic:spPr bwMode="auto">
                    <a:xfrm>
                      <a:off x="0" y="0"/>
                      <a:ext cx="4248150" cy="432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8A8" w:rsidRPr="00FE0581" w:rsidRDefault="00D178A8" w:rsidP="00D178A8">
      <w:pPr>
        <w:rPr>
          <w:lang w:val="en-US"/>
        </w:rPr>
      </w:pPr>
      <w:r w:rsidRPr="007E0097">
        <w:rPr>
          <w:b/>
          <w:lang w:val="en-US"/>
        </w:rPr>
        <w:t>Title of data</w:t>
      </w:r>
      <w:r>
        <w:rPr>
          <w:lang w:val="en-US"/>
        </w:rPr>
        <w:t xml:space="preserve">: </w:t>
      </w:r>
      <w:r w:rsidRPr="00FE0581">
        <w:rPr>
          <w:lang w:val="en-US"/>
        </w:rPr>
        <w:t>Bias and limits of agreement between EELV</w:t>
      </w:r>
      <w:r w:rsidRPr="00FE0581">
        <w:rPr>
          <w:vertAlign w:val="subscript"/>
          <w:lang w:val="en-US"/>
        </w:rPr>
        <w:t>CT</w:t>
      </w:r>
      <w:r w:rsidRPr="00FE0581">
        <w:rPr>
          <w:lang w:val="en-US"/>
        </w:rPr>
        <w:t xml:space="preserve"> and </w:t>
      </w:r>
      <w:r w:rsidRPr="00FE0581">
        <w:rPr>
          <w:lang w:val="en-US"/>
        </w:rPr>
        <w:t>EELV</w:t>
      </w:r>
      <w:r w:rsidRPr="00FE0581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I</w:t>
      </w:r>
      <w:r w:rsidRPr="00FE0581">
        <w:rPr>
          <w:vertAlign w:val="subscript"/>
          <w:lang w:val="en-US"/>
        </w:rPr>
        <w:t>-</w:t>
      </w:r>
      <w:r w:rsidRPr="00FE0581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O</w:t>
      </w:r>
      <w:r w:rsidRPr="00FE0581">
        <w:rPr>
          <w:lang w:val="en-US"/>
        </w:rPr>
        <w:t>, using Bland and Altman representation in a subset of the data</w:t>
      </w:r>
      <w:r w:rsidR="00DE2A4E">
        <w:rPr>
          <w:lang w:val="en-US"/>
        </w:rPr>
        <w:t>, acquired during the PEEP trial (with 10-minutes between measurements)</w:t>
      </w:r>
      <w:r w:rsidRPr="00FE0581">
        <w:rPr>
          <w:lang w:val="en-US"/>
        </w:rPr>
        <w:t>.</w:t>
      </w:r>
    </w:p>
    <w:p w:rsidR="00D178A8" w:rsidRPr="00487B03" w:rsidRDefault="00D178A8" w:rsidP="00D178A8">
      <w:pPr>
        <w:rPr>
          <w:lang w:val="en-US"/>
        </w:rPr>
      </w:pPr>
      <w:r w:rsidRPr="007E0097">
        <w:rPr>
          <w:b/>
          <w:lang w:val="en-US"/>
        </w:rPr>
        <w:t>Description of data</w:t>
      </w:r>
      <w:r>
        <w:rPr>
          <w:lang w:val="en-US"/>
        </w:rPr>
        <w:t xml:space="preserve">: </w:t>
      </w:r>
      <w:r w:rsidRPr="00487B03">
        <w:rPr>
          <w:lang w:val="en-US"/>
        </w:rPr>
        <w:t xml:space="preserve">Each symbol represents a </w:t>
      </w:r>
      <w:r>
        <w:rPr>
          <w:lang w:val="en-US"/>
        </w:rPr>
        <w:t xml:space="preserve">concomitant measurement of </w:t>
      </w:r>
      <w:r>
        <w:rPr>
          <w:lang w:val="en-US"/>
        </w:rPr>
        <w:t>EELV</w:t>
      </w:r>
      <w:r w:rsidRPr="00C21690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I</w:t>
      </w:r>
      <w:r w:rsidRPr="00C21690">
        <w:rPr>
          <w:vertAlign w:val="subscript"/>
          <w:lang w:val="en-US"/>
        </w:rPr>
        <w:t>-</w:t>
      </w:r>
      <w:r w:rsidRPr="00C21690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</w:t>
      </w:r>
      <w:r>
        <w:rPr>
          <w:lang w:val="en-US"/>
        </w:rPr>
        <w:t>and EELV</w:t>
      </w:r>
      <w:r w:rsidRPr="00296BE1">
        <w:rPr>
          <w:vertAlign w:val="subscript"/>
          <w:lang w:val="en-US"/>
        </w:rPr>
        <w:t>CT</w:t>
      </w:r>
      <w:r w:rsidRPr="00487B03">
        <w:rPr>
          <w:lang w:val="en-US"/>
        </w:rPr>
        <w:t xml:space="preserve">. Horizontal continuous line and horizontal broken lines are the mean </w:t>
      </w:r>
      <w:r>
        <w:rPr>
          <w:lang w:val="en-US"/>
        </w:rPr>
        <w:t xml:space="preserve">bias </w:t>
      </w:r>
      <w:r w:rsidRPr="00487B03">
        <w:rPr>
          <w:lang w:val="en-US"/>
        </w:rPr>
        <w:t xml:space="preserve">and 95% </w:t>
      </w:r>
      <w:r>
        <w:rPr>
          <w:lang w:val="en-US"/>
        </w:rPr>
        <w:t>prediction</w:t>
      </w:r>
      <w:r w:rsidRPr="00487B03">
        <w:rPr>
          <w:lang w:val="en-US"/>
        </w:rPr>
        <w:t xml:space="preserve"> interval limits of the </w:t>
      </w:r>
      <w:r>
        <w:rPr>
          <w:lang w:val="en-US"/>
        </w:rPr>
        <w:t>bias</w:t>
      </w:r>
      <w:r w:rsidRPr="00487B03">
        <w:rPr>
          <w:lang w:val="en-US"/>
        </w:rPr>
        <w:t xml:space="preserve"> between </w:t>
      </w:r>
      <w:r w:rsidRPr="00487B03">
        <w:rPr>
          <w:lang w:val="en-US"/>
        </w:rPr>
        <w:t>EELV</w:t>
      </w:r>
      <w:r w:rsidRPr="00487B03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I</w:t>
      </w:r>
      <w:r w:rsidRPr="00487B03">
        <w:rPr>
          <w:vertAlign w:val="subscript"/>
          <w:lang w:val="en-US"/>
        </w:rPr>
        <w:t>-</w:t>
      </w:r>
      <w:r w:rsidRPr="00487B03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>O</w:t>
      </w:r>
      <w:r w:rsidRPr="00487B03">
        <w:rPr>
          <w:lang w:val="en-US"/>
        </w:rPr>
        <w:t xml:space="preserve"> </w:t>
      </w:r>
      <w:r w:rsidRPr="00487B03">
        <w:rPr>
          <w:lang w:val="en-US"/>
        </w:rPr>
        <w:t>and EELV</w:t>
      </w:r>
      <w:r w:rsidRPr="00487B03">
        <w:rPr>
          <w:vertAlign w:val="subscript"/>
          <w:lang w:val="en-US"/>
        </w:rPr>
        <w:t>CT</w:t>
      </w:r>
      <w:r>
        <w:rPr>
          <w:vertAlign w:val="subscript"/>
          <w:lang w:val="en-US"/>
        </w:rPr>
        <w:t>,</w:t>
      </w:r>
      <w:r w:rsidRPr="00487B03">
        <w:rPr>
          <w:lang w:val="en-US"/>
        </w:rPr>
        <w:t xml:space="preserve"> respectively. </w:t>
      </w:r>
    </w:p>
    <w:p w:rsidR="00D178A8" w:rsidRPr="00A93F83" w:rsidRDefault="00D178A8" w:rsidP="00D178A8">
      <w:pPr>
        <w:pStyle w:val="Corpsdetexte"/>
      </w:pPr>
      <w:r>
        <w:t>EELV</w:t>
      </w:r>
      <w:r w:rsidRPr="00C21690">
        <w:rPr>
          <w:vertAlign w:val="subscript"/>
        </w:rPr>
        <w:t>W</w:t>
      </w:r>
      <w:r>
        <w:rPr>
          <w:vertAlign w:val="subscript"/>
        </w:rPr>
        <w:t>I</w:t>
      </w:r>
      <w:r w:rsidRPr="00C21690">
        <w:rPr>
          <w:vertAlign w:val="subscript"/>
        </w:rPr>
        <w:t>-</w:t>
      </w:r>
      <w:r w:rsidRPr="00C21690">
        <w:rPr>
          <w:vertAlign w:val="subscript"/>
        </w:rPr>
        <w:t>W</w:t>
      </w:r>
      <w:r>
        <w:rPr>
          <w:vertAlign w:val="subscript"/>
        </w:rPr>
        <w:t>O</w:t>
      </w:r>
      <w:r>
        <w:t xml:space="preserve"> </w:t>
      </w:r>
      <w:r>
        <w:t>= e</w:t>
      </w:r>
      <w:r w:rsidRPr="00487B03">
        <w:t xml:space="preserve">nd-expiratory lung volume </w:t>
      </w:r>
      <w:r>
        <w:t>assessed with the nitrogen washout-</w:t>
      </w:r>
      <w:r w:rsidRPr="00487B03">
        <w:t>washin technique</w:t>
      </w:r>
      <w:r>
        <w:t>; EELV</w:t>
      </w:r>
      <w:r w:rsidRPr="00296BE1">
        <w:rPr>
          <w:vertAlign w:val="subscript"/>
        </w:rPr>
        <w:t>CT</w:t>
      </w:r>
      <w:r>
        <w:t xml:space="preserve"> = e</w:t>
      </w:r>
      <w:r w:rsidRPr="00487B03">
        <w:t>nd-ex</w:t>
      </w:r>
      <w:bookmarkStart w:id="0" w:name="_GoBack"/>
      <w:bookmarkEnd w:id="0"/>
      <w:r w:rsidRPr="00487B03">
        <w:t>piratory lung volume</w:t>
      </w:r>
      <w:r>
        <w:t xml:space="preserve"> assessed by computed tomography; 95% </w:t>
      </w:r>
      <w:proofErr w:type="spellStart"/>
      <w:r>
        <w:lastRenderedPageBreak/>
        <w:t>p.i</w:t>
      </w:r>
      <w:proofErr w:type="spellEnd"/>
      <w:r>
        <w:t xml:space="preserve">. = 95% prediction interval of </w:t>
      </w:r>
      <w:r w:rsidRPr="00487B03">
        <w:t xml:space="preserve">the </w:t>
      </w:r>
      <w:r>
        <w:t>bias</w:t>
      </w:r>
      <w:r w:rsidRPr="00487B03">
        <w:t xml:space="preserve"> between </w:t>
      </w:r>
      <w:r w:rsidRPr="00487B03">
        <w:t>EELV</w:t>
      </w:r>
      <w:r w:rsidRPr="00487B03">
        <w:rPr>
          <w:vertAlign w:val="subscript"/>
        </w:rPr>
        <w:t>W</w:t>
      </w:r>
      <w:r>
        <w:rPr>
          <w:vertAlign w:val="subscript"/>
        </w:rPr>
        <w:t>I</w:t>
      </w:r>
      <w:r w:rsidRPr="00487B03">
        <w:rPr>
          <w:vertAlign w:val="subscript"/>
        </w:rPr>
        <w:t>-</w:t>
      </w:r>
      <w:r w:rsidRPr="00487B03">
        <w:rPr>
          <w:vertAlign w:val="subscript"/>
        </w:rPr>
        <w:t>W</w:t>
      </w:r>
      <w:r>
        <w:rPr>
          <w:vertAlign w:val="subscript"/>
        </w:rPr>
        <w:t>O</w:t>
      </w:r>
      <w:r w:rsidRPr="00487B03">
        <w:t xml:space="preserve"> </w:t>
      </w:r>
      <w:r w:rsidRPr="00487B03">
        <w:t>and EELV</w:t>
      </w:r>
      <w:r w:rsidRPr="00487B03">
        <w:rPr>
          <w:vertAlign w:val="subscript"/>
        </w:rPr>
        <w:t>CT</w:t>
      </w:r>
      <w:r>
        <w:t xml:space="preserve">; </w:t>
      </w:r>
      <w:r w:rsidRPr="00FE0581">
        <w:t>V</w:t>
      </w:r>
      <w:r w:rsidRPr="00FE0581">
        <w:rPr>
          <w:vertAlign w:val="subscript"/>
        </w:rPr>
        <w:t>T</w:t>
      </w:r>
      <w:r>
        <w:t xml:space="preserve"> =</w:t>
      </w:r>
      <w:r>
        <w:t xml:space="preserve"> </w:t>
      </w:r>
      <w:r>
        <w:t>tidal volume.</w:t>
      </w:r>
    </w:p>
    <w:p w:rsidR="00981D6E" w:rsidRPr="00D178A8" w:rsidRDefault="00981D6E">
      <w:pPr>
        <w:rPr>
          <w:lang w:val="en-US"/>
        </w:rPr>
      </w:pPr>
    </w:p>
    <w:sectPr w:rsidR="00981D6E" w:rsidRPr="00D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8"/>
    <w:rsid w:val="00036F78"/>
    <w:rsid w:val="00051751"/>
    <w:rsid w:val="000D5072"/>
    <w:rsid w:val="001B00CD"/>
    <w:rsid w:val="006A0316"/>
    <w:rsid w:val="00981D6E"/>
    <w:rsid w:val="009D2A79"/>
    <w:rsid w:val="00C45BA7"/>
    <w:rsid w:val="00D178A8"/>
    <w:rsid w:val="00DE2A4E"/>
    <w:rsid w:val="00E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B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Corpsdetexte">
    <w:name w:val="Body Text"/>
    <w:basedOn w:val="Normal"/>
    <w:link w:val="CorpsdetexteCar"/>
    <w:uiPriority w:val="99"/>
    <w:qFormat/>
    <w:rsid w:val="00D178A8"/>
    <w:rPr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178A8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B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Corpsdetexte">
    <w:name w:val="Body Text"/>
    <w:basedOn w:val="Normal"/>
    <w:link w:val="CorpsdetexteCar"/>
    <w:uiPriority w:val="99"/>
    <w:qFormat/>
    <w:rsid w:val="00D178A8"/>
    <w:rPr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178A8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RICHARD</dc:creator>
  <cp:lastModifiedBy>JC RICHARD</cp:lastModifiedBy>
  <cp:revision>5</cp:revision>
  <dcterms:created xsi:type="dcterms:W3CDTF">2013-12-21T10:23:00Z</dcterms:created>
  <dcterms:modified xsi:type="dcterms:W3CDTF">2014-01-19T15:00:00Z</dcterms:modified>
</cp:coreProperties>
</file>