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7E" w:rsidRPr="008E7677" w:rsidRDefault="009E7748" w:rsidP="00B3387E">
      <w:pPr>
        <w:autoSpaceDE w:val="0"/>
        <w:autoSpaceDN w:val="0"/>
        <w:adjustRightInd w:val="0"/>
        <w:rPr>
          <w:i/>
          <w:color w:val="000000"/>
          <w:lang w:val="en-US"/>
        </w:rPr>
      </w:pPr>
      <w:r>
        <w:rPr>
          <w:i/>
          <w:color w:val="000000"/>
          <w:lang w:val="en-US"/>
        </w:rPr>
        <w:t>Additional file 2</w:t>
      </w:r>
      <w:r w:rsidR="00B3387E" w:rsidRPr="008E7677">
        <w:rPr>
          <w:i/>
          <w:color w:val="000000"/>
          <w:lang w:val="en-US"/>
        </w:rPr>
        <w:t xml:space="preserve">: Table </w:t>
      </w:r>
      <w:r w:rsidR="00D969BA">
        <w:rPr>
          <w:i/>
          <w:color w:val="000000"/>
          <w:lang w:val="en-US"/>
        </w:rPr>
        <w:t>S</w:t>
      </w:r>
      <w:r w:rsidR="00B3387E" w:rsidRPr="008E7677">
        <w:rPr>
          <w:i/>
          <w:color w:val="000000"/>
          <w:lang w:val="en-US"/>
        </w:rPr>
        <w:t xml:space="preserve">1 and 4 from the illustrative paper </w:t>
      </w:r>
      <w:r w:rsidR="00590BDC">
        <w:rPr>
          <w:i/>
          <w:color w:val="000000"/>
          <w:lang w:val="en-US"/>
        </w:rPr>
        <w:t>[10</w:t>
      </w:r>
      <w:r w:rsidR="009E4CC6">
        <w:rPr>
          <w:i/>
          <w:color w:val="000000"/>
          <w:lang w:val="en-US"/>
        </w:rPr>
        <w:t>]</w:t>
      </w:r>
    </w:p>
    <w:p w:rsidR="00B3387E" w:rsidRPr="008E7677" w:rsidRDefault="00B3387E" w:rsidP="00B3387E">
      <w:pPr>
        <w:autoSpaceDE w:val="0"/>
        <w:autoSpaceDN w:val="0"/>
        <w:adjustRightInd w:val="0"/>
        <w:rPr>
          <w:b/>
          <w:color w:val="000000"/>
          <w:lang w:val="en-US"/>
        </w:rPr>
      </w:pPr>
    </w:p>
    <w:p w:rsidR="00B3387E" w:rsidRPr="008E7677" w:rsidRDefault="00B3387E" w:rsidP="00B3387E">
      <w:pPr>
        <w:autoSpaceDE w:val="0"/>
        <w:autoSpaceDN w:val="0"/>
        <w:adjustRightInd w:val="0"/>
        <w:rPr>
          <w:rFonts w:ascii="FranklinGothic-MedCnd" w:hAnsi="FranklinGothic-MedCnd" w:cs="FranklinGothic-MedCnd"/>
          <w:color w:val="000000"/>
          <w:sz w:val="20"/>
          <w:szCs w:val="20"/>
          <w:lang w:val="en-US"/>
        </w:rPr>
      </w:pPr>
    </w:p>
    <w:p w:rsidR="00B3387E" w:rsidRPr="008E7677" w:rsidRDefault="00B3387E" w:rsidP="00B3387E">
      <w:pPr>
        <w:autoSpaceDE w:val="0"/>
        <w:autoSpaceDN w:val="0"/>
        <w:adjustRightInd w:val="0"/>
        <w:rPr>
          <w:rFonts w:ascii="FranklinGothic-BookCnd" w:hAnsi="FranklinGothic-BookCnd" w:cs="FranklinGothic-BookCnd"/>
          <w:b/>
          <w:color w:val="000000"/>
          <w:sz w:val="20"/>
          <w:szCs w:val="20"/>
          <w:lang w:val="en-US"/>
        </w:rPr>
      </w:pPr>
      <w:r w:rsidRPr="008E7677">
        <w:rPr>
          <w:rFonts w:ascii="FranklinGothic-BookCnd" w:hAnsi="FranklinGothic-BookCnd" w:cs="FranklinGothic-BookCnd"/>
          <w:b/>
          <w:color w:val="000000"/>
          <w:sz w:val="20"/>
          <w:szCs w:val="20"/>
          <w:lang w:val="en-US"/>
        </w:rPr>
        <w:t xml:space="preserve">Table a. Patient Demographic and Perioperative Data (originally Table 1 in the paper) </w:t>
      </w:r>
    </w:p>
    <w:p w:rsidR="00B3387E" w:rsidRPr="008E7677" w:rsidRDefault="00B3387E" w:rsidP="00B3387E">
      <w:pPr>
        <w:autoSpaceDE w:val="0"/>
        <w:autoSpaceDN w:val="0"/>
        <w:adjustRightInd w:val="0"/>
        <w:rPr>
          <w:rFonts w:ascii="Palatino-Medium" w:hAnsi="Palatino-Medium" w:cs="Palatino-Medium"/>
          <w:b/>
          <w:bCs/>
          <w:color w:val="000000"/>
          <w:sz w:val="20"/>
          <w:szCs w:val="20"/>
          <w:lang w:val="en-US"/>
        </w:rPr>
      </w:pPr>
    </w:p>
    <w:p w:rsidR="00B3387E" w:rsidRPr="008E7677" w:rsidRDefault="00B3387E" w:rsidP="00B3387E">
      <w:pPr>
        <w:autoSpaceDE w:val="0"/>
        <w:autoSpaceDN w:val="0"/>
        <w:adjustRightInd w:val="0"/>
        <w:rPr>
          <w:rFonts w:ascii="Palatino-Medium" w:hAnsi="Palatino-Medium" w:cs="Palatino-Medium"/>
          <w:b/>
          <w:bCs/>
          <w:color w:val="00000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03"/>
        <w:gridCol w:w="2303"/>
        <w:gridCol w:w="2303"/>
      </w:tblGrid>
      <w:tr w:rsidR="00B3387E" w:rsidRPr="008E7677">
        <w:tc>
          <w:tcPr>
            <w:tcW w:w="2303" w:type="dxa"/>
            <w:tcBorders>
              <w:left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  <w:t>High-dose</w:t>
            </w:r>
          </w:p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  <w:t>HES group</w:t>
            </w:r>
          </w:p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  <w:t>(</w:t>
            </w:r>
            <w:r w:rsidRPr="008E7677">
              <w:rPr>
                <w:rFonts w:ascii="Palatino-BoldItalic" w:hAnsi="Palatino-BoldItalic" w:cs="Palatino-BoldItalic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n </w:t>
            </w:r>
            <w:r w:rsidRPr="008E7677">
              <w:rPr>
                <w:rFonts w:ascii="Universal-GreekwithMathPi" w:hAnsi="Universal-GreekwithMathPi" w:cs="Universal-GreekwithMathPi"/>
                <w:color w:val="000000"/>
                <w:sz w:val="20"/>
                <w:szCs w:val="20"/>
                <w:lang w:val="en-US"/>
              </w:rPr>
              <w:t xml:space="preserve">= </w:t>
            </w:r>
            <w:r w:rsidRPr="008E7677"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  <w:t>25)</w:t>
            </w: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  <w:t>Albumin based</w:t>
            </w:r>
          </w:p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  <w:t>group</w:t>
            </w:r>
          </w:p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  <w:t>(</w:t>
            </w:r>
            <w:r w:rsidRPr="008E7677">
              <w:rPr>
                <w:rFonts w:ascii="Palatino-BoldItalic" w:hAnsi="Palatino-BoldItalic" w:cs="Palatino-BoldItalic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n </w:t>
            </w:r>
            <w:r w:rsidRPr="008E7677">
              <w:rPr>
                <w:rFonts w:ascii="Universal-GreekwithMathPi" w:hAnsi="Universal-GreekwithMathPi" w:cs="Universal-GreekwithMathPi"/>
                <w:color w:val="000000"/>
                <w:sz w:val="20"/>
                <w:szCs w:val="20"/>
                <w:lang w:val="en-US"/>
              </w:rPr>
              <w:t xml:space="preserve">= </w:t>
            </w:r>
            <w:r w:rsidRPr="008E7677"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  <w:t>25)</w:t>
            </w: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BoldItalic" w:hAnsi="Palatino-BoldItalic" w:cs="Palatino-BoldItalic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BoldItalic" w:hAnsi="Palatino-BoldItalic" w:cs="Palatino-BoldItalic"/>
                <w:b/>
                <w:bCs/>
                <w:iCs/>
                <w:color w:val="000000"/>
                <w:sz w:val="20"/>
                <w:szCs w:val="20"/>
                <w:lang w:val="en-US"/>
              </w:rPr>
              <w:t>p-values</w:t>
            </w:r>
          </w:p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3387E" w:rsidRPr="008E7677">
        <w:tc>
          <w:tcPr>
            <w:tcW w:w="2303" w:type="dxa"/>
            <w:tcBorders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Demographics</w:t>
            </w:r>
          </w:p>
        </w:tc>
        <w:tc>
          <w:tcPr>
            <w:tcW w:w="2303" w:type="dxa"/>
            <w:tcBorders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  <w:tcBorders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  <w:tcBorders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3387E" w:rsidRPr="008E7677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ind w:firstLine="142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Age (yr)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 xml:space="preserve">69 </w:t>
            </w:r>
            <w:r w:rsidRPr="008E7677">
              <w:rPr>
                <w:rFonts w:ascii="Universal-GreekwithMathPi" w:hAnsi="Universal-GreekwithMathPi" w:cs="Universal-GreekwithMathPi"/>
                <w:color w:val="000000"/>
                <w:sz w:val="20"/>
                <w:szCs w:val="20"/>
                <w:lang w:val="en-US"/>
              </w:rPr>
              <w:t xml:space="preserve">± </w:t>
            </w: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 xml:space="preserve">70 </w:t>
            </w:r>
            <w:r w:rsidRPr="008E7677">
              <w:rPr>
                <w:rFonts w:ascii="Universal-GreekwithMathPi" w:hAnsi="Universal-GreekwithMathPi" w:cs="Universal-GreekwithMathPi"/>
                <w:color w:val="000000"/>
                <w:sz w:val="20"/>
                <w:szCs w:val="20"/>
                <w:lang w:val="en-US"/>
              </w:rPr>
              <w:t>±</w:t>
            </w: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0.8</w:t>
            </w:r>
          </w:p>
        </w:tc>
      </w:tr>
      <w:tr w:rsidR="00B3387E" w:rsidRPr="008E7677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ind w:firstLine="142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Weight (kg)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 xml:space="preserve">83 </w:t>
            </w:r>
            <w:r w:rsidRPr="008E7677">
              <w:rPr>
                <w:rFonts w:ascii="Universal-GreekwithMathPi" w:hAnsi="Universal-GreekwithMathPi" w:cs="Universal-GreekwithMathPi"/>
                <w:color w:val="000000"/>
                <w:sz w:val="20"/>
                <w:szCs w:val="20"/>
                <w:lang w:val="en-US"/>
              </w:rPr>
              <w:t xml:space="preserve">± </w:t>
            </w: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 xml:space="preserve">80 </w:t>
            </w:r>
            <w:r w:rsidRPr="008E7677">
              <w:rPr>
                <w:rFonts w:ascii="Universal-GreekwithMathPi" w:hAnsi="Universal-GreekwithMathPi" w:cs="Universal-GreekwithMathPi"/>
                <w:color w:val="000000"/>
                <w:sz w:val="20"/>
                <w:szCs w:val="20"/>
                <w:lang w:val="en-US"/>
              </w:rPr>
              <w:t>±</w:t>
            </w: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0.9</w:t>
            </w:r>
          </w:p>
        </w:tc>
      </w:tr>
      <w:tr w:rsidR="00B3387E" w:rsidRPr="008E7677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ind w:firstLine="142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Height (cm)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 xml:space="preserve">170 </w:t>
            </w:r>
            <w:r w:rsidRPr="008E7677">
              <w:rPr>
                <w:rFonts w:ascii="Universal-GreekwithMathPi" w:hAnsi="Universal-GreekwithMathPi" w:cs="Universal-GreekwithMathPi"/>
                <w:color w:val="000000"/>
                <w:sz w:val="20"/>
                <w:szCs w:val="20"/>
                <w:lang w:val="en-US"/>
              </w:rPr>
              <w:t>±</w:t>
            </w: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 xml:space="preserve">167 </w:t>
            </w:r>
            <w:r w:rsidRPr="008E7677">
              <w:rPr>
                <w:rFonts w:ascii="Universal-GreekwithMathPi" w:hAnsi="Universal-GreekwithMathPi" w:cs="Universal-GreekwithMathPi"/>
                <w:color w:val="000000"/>
                <w:sz w:val="20"/>
                <w:szCs w:val="20"/>
                <w:lang w:val="en-US"/>
              </w:rPr>
              <w:t>±</w:t>
            </w: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0.9</w:t>
            </w:r>
          </w:p>
        </w:tc>
      </w:tr>
      <w:tr w:rsidR="00B3387E" w:rsidRPr="008E7677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ind w:firstLine="142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Gender (F/M)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  <w:t>14/11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  <w:t>12/13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  <w:t>0.7</w:t>
            </w:r>
          </w:p>
        </w:tc>
      </w:tr>
      <w:tr w:rsidR="00B3387E" w:rsidRPr="008E7677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Preoperative medication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3387E" w:rsidRPr="008E7677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ind w:firstLine="142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Aspirin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  <w:t>0.6</w:t>
            </w:r>
          </w:p>
        </w:tc>
      </w:tr>
      <w:tr w:rsidR="00B3387E" w:rsidRPr="008E7677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ind w:firstLine="142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Beta-blockers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  <w:t>0.9</w:t>
            </w:r>
          </w:p>
        </w:tc>
      </w:tr>
      <w:tr w:rsidR="00B3387E" w:rsidRPr="008E7677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ind w:firstLine="142"/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ACE inhibitors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B3387E" w:rsidRPr="008E7677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ind w:firstLine="142"/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Nitrates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  <w:t>0.6</w:t>
            </w:r>
          </w:p>
        </w:tc>
      </w:tr>
      <w:tr w:rsidR="00B3387E" w:rsidRPr="008E7677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ind w:firstLine="142"/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AT</w:t>
            </w:r>
            <w:r w:rsidRPr="008E7677">
              <w:rPr>
                <w:rFonts w:ascii="Palatino-Roman" w:hAnsi="Palatino-Roman" w:cs="Palatino-Roman"/>
                <w:color w:val="000000"/>
                <w:sz w:val="11"/>
                <w:szCs w:val="11"/>
                <w:lang w:val="en-US"/>
              </w:rPr>
              <w:t xml:space="preserve">1 </w:t>
            </w: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inhibitors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  <w:t>0.9</w:t>
            </w:r>
          </w:p>
        </w:tc>
      </w:tr>
      <w:tr w:rsidR="00B3387E" w:rsidRPr="008E7677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ind w:firstLine="142"/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Oral antidiabetics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  <w:t>0.7</w:t>
            </w:r>
          </w:p>
        </w:tc>
      </w:tr>
      <w:tr w:rsidR="00B3387E" w:rsidRPr="008E7677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ind w:firstLine="142"/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Other antihypertonic drugs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  <w:t>0.6</w:t>
            </w:r>
          </w:p>
        </w:tc>
      </w:tr>
      <w:tr w:rsidR="00B3387E" w:rsidRPr="008E7677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ind w:firstLine="142"/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Diuretics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  <w:t>0.2</w:t>
            </w:r>
          </w:p>
        </w:tc>
      </w:tr>
      <w:tr w:rsidR="00B3387E" w:rsidRPr="008E7677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ind w:firstLine="142"/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Statins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  <w:t>0.3</w:t>
            </w:r>
          </w:p>
        </w:tc>
      </w:tr>
      <w:tr w:rsidR="00B3387E" w:rsidRPr="008E7677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Time of (min)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3387E" w:rsidRPr="008E7677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ind w:firstLine="142"/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</w:rPr>
              <w:t>Anesthesia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</w:rPr>
              <w:t xml:space="preserve">256 </w:t>
            </w:r>
            <w:r w:rsidRPr="008E7677">
              <w:rPr>
                <w:rFonts w:ascii="Universal-GreekwithMathPi" w:hAnsi="Universal-GreekwithMathPi" w:cs="Universal-GreekwithMathPi"/>
                <w:color w:val="000000"/>
                <w:sz w:val="20"/>
                <w:szCs w:val="20"/>
                <w:lang w:val="en-US"/>
              </w:rPr>
              <w:t>±</w:t>
            </w: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</w:rPr>
              <w:t xml:space="preserve">253 </w:t>
            </w:r>
            <w:r w:rsidRPr="008E7677">
              <w:rPr>
                <w:rFonts w:ascii="Universal-GreekwithMathPi" w:hAnsi="Universal-GreekwithMathPi" w:cs="Universal-GreekwithMathPi"/>
                <w:color w:val="000000"/>
                <w:sz w:val="20"/>
                <w:szCs w:val="20"/>
                <w:lang w:val="en-US"/>
              </w:rPr>
              <w:t xml:space="preserve">± </w:t>
            </w: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</w:rPr>
              <w:t>0.4</w:t>
            </w:r>
          </w:p>
        </w:tc>
      </w:tr>
      <w:tr w:rsidR="00B3387E" w:rsidRPr="008E7677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ind w:firstLine="142"/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</w:rPr>
              <w:t>CPB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</w:rPr>
              <w:t xml:space="preserve">72 </w:t>
            </w:r>
            <w:r w:rsidRPr="008E7677">
              <w:rPr>
                <w:rFonts w:ascii="Universal-GreekwithMathPi" w:hAnsi="Universal-GreekwithMathPi" w:cs="Universal-GreekwithMathPi"/>
                <w:color w:val="000000"/>
                <w:sz w:val="20"/>
                <w:szCs w:val="20"/>
                <w:lang w:val="en-US"/>
              </w:rPr>
              <w:t>±</w:t>
            </w: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</w:rPr>
              <w:t xml:space="preserve">73 </w:t>
            </w:r>
            <w:r w:rsidRPr="008E7677">
              <w:rPr>
                <w:rFonts w:ascii="Universal-GreekwithMathPi" w:hAnsi="Universal-GreekwithMathPi" w:cs="Universal-GreekwithMathPi"/>
                <w:color w:val="000000"/>
                <w:sz w:val="20"/>
                <w:szCs w:val="20"/>
                <w:lang w:val="en-US"/>
              </w:rPr>
              <w:t xml:space="preserve">± </w:t>
            </w: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</w:rPr>
              <w:t>0.9</w:t>
            </w:r>
          </w:p>
        </w:tc>
      </w:tr>
      <w:tr w:rsidR="00B3387E" w:rsidRPr="008E7677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ind w:firstLine="142"/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</w:rPr>
              <w:t>Cross-clamp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</w:rPr>
              <w:t xml:space="preserve">54 </w:t>
            </w:r>
            <w:r w:rsidRPr="008E7677">
              <w:rPr>
                <w:rFonts w:ascii="Universal-GreekwithMathPi" w:hAnsi="Universal-GreekwithMathPi" w:cs="Universal-GreekwithMathPi"/>
                <w:color w:val="000000"/>
                <w:sz w:val="20"/>
                <w:szCs w:val="20"/>
                <w:lang w:val="en-US"/>
              </w:rPr>
              <w:t xml:space="preserve">± </w:t>
            </w: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</w:rPr>
              <w:t xml:space="preserve">59 </w:t>
            </w:r>
            <w:r w:rsidRPr="008E7677">
              <w:rPr>
                <w:rFonts w:ascii="Universal-GreekwithMathPi" w:hAnsi="Universal-GreekwithMathPi" w:cs="Universal-GreekwithMathPi"/>
                <w:color w:val="000000"/>
                <w:sz w:val="20"/>
                <w:szCs w:val="20"/>
                <w:lang w:val="en-US"/>
              </w:rPr>
              <w:t xml:space="preserve">± </w:t>
            </w: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</w:rPr>
              <w:t>0.4</w:t>
            </w:r>
          </w:p>
        </w:tc>
      </w:tr>
      <w:tr w:rsidR="00B3387E" w:rsidRPr="008E7677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ind w:firstLine="142"/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</w:rPr>
              <w:t>Intubation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</w:rPr>
              <w:t xml:space="preserve">400 </w:t>
            </w:r>
            <w:r w:rsidRPr="008E7677">
              <w:rPr>
                <w:rFonts w:ascii="Universal-GreekwithMathPi" w:hAnsi="Universal-GreekwithMathPi" w:cs="Universal-GreekwithMathPi"/>
                <w:color w:val="000000"/>
                <w:sz w:val="20"/>
                <w:szCs w:val="20"/>
                <w:lang w:val="en-US"/>
              </w:rPr>
              <w:t xml:space="preserve">± </w:t>
            </w: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</w:rPr>
              <w:t xml:space="preserve">425 </w:t>
            </w:r>
            <w:r w:rsidRPr="008E7677">
              <w:rPr>
                <w:rFonts w:ascii="Universal-GreekwithMathPi" w:hAnsi="Universal-GreekwithMathPi" w:cs="Universal-GreekwithMathPi"/>
                <w:color w:val="000000"/>
                <w:sz w:val="20"/>
                <w:szCs w:val="20"/>
                <w:lang w:val="en-US"/>
              </w:rPr>
              <w:t xml:space="preserve">± </w:t>
            </w: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</w:rPr>
              <w:t>0.5</w:t>
            </w:r>
          </w:p>
        </w:tc>
      </w:tr>
      <w:tr w:rsidR="00B3387E" w:rsidRPr="008E7677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Outcome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3387E" w:rsidRPr="008E7677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ind w:firstLine="142"/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ICU mortality (MOF)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Medium" w:hAnsi="Palatino-Medium" w:cs="Palatino-Medium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</w:tr>
    </w:tbl>
    <w:p w:rsidR="00B3387E" w:rsidRPr="008E7677" w:rsidRDefault="00B3387E" w:rsidP="00B3387E">
      <w:pPr>
        <w:autoSpaceDE w:val="0"/>
        <w:autoSpaceDN w:val="0"/>
        <w:adjustRightInd w:val="0"/>
        <w:rPr>
          <w:rFonts w:ascii="FranklinGothic-MedCnd" w:hAnsi="FranklinGothic-MedCnd" w:cs="FranklinGothic-MedCnd"/>
          <w:color w:val="000000"/>
          <w:sz w:val="20"/>
          <w:szCs w:val="20"/>
          <w:lang w:val="en-US"/>
        </w:rPr>
      </w:pPr>
    </w:p>
    <w:p w:rsidR="00B3387E" w:rsidRPr="008E7677" w:rsidRDefault="00B3387E" w:rsidP="00B3387E">
      <w:pPr>
        <w:autoSpaceDE w:val="0"/>
        <w:autoSpaceDN w:val="0"/>
        <w:adjustRightInd w:val="0"/>
        <w:rPr>
          <w:rFonts w:ascii="FranklinGothic-MedCnd" w:hAnsi="FranklinGothic-MedCnd" w:cs="FranklinGothic-MedCnd"/>
          <w:color w:val="000000"/>
          <w:sz w:val="20"/>
          <w:szCs w:val="20"/>
          <w:lang w:val="en-US"/>
        </w:rPr>
      </w:pPr>
    </w:p>
    <w:p w:rsidR="00B3387E" w:rsidRPr="008E7677" w:rsidRDefault="00B3387E" w:rsidP="00B3387E">
      <w:pPr>
        <w:autoSpaceDE w:val="0"/>
        <w:autoSpaceDN w:val="0"/>
        <w:adjustRightInd w:val="0"/>
        <w:rPr>
          <w:rFonts w:ascii="FranklinGothic-BookCnd" w:hAnsi="FranklinGothic-BookCnd" w:cs="FranklinGothic-BookCnd"/>
          <w:b/>
          <w:color w:val="000000"/>
          <w:sz w:val="20"/>
          <w:szCs w:val="20"/>
          <w:lang w:val="en-US"/>
        </w:rPr>
      </w:pPr>
      <w:r w:rsidRPr="008E7677">
        <w:rPr>
          <w:rFonts w:ascii="FranklinGothic-MedCnd" w:hAnsi="FranklinGothic-MedCnd" w:cs="FranklinGothic-MedCnd"/>
          <w:color w:val="000000"/>
          <w:sz w:val="20"/>
          <w:szCs w:val="20"/>
          <w:lang w:val="en-US"/>
        </w:rPr>
        <w:br w:type="page"/>
      </w:r>
      <w:r w:rsidRPr="008E7677">
        <w:rPr>
          <w:rFonts w:ascii="FranklinGothic-MedCnd" w:hAnsi="FranklinGothic-MedCnd" w:cs="FranklinGothic-MedCnd"/>
          <w:b/>
          <w:color w:val="000000"/>
          <w:sz w:val="20"/>
          <w:szCs w:val="20"/>
          <w:lang w:val="en-US"/>
        </w:rPr>
        <w:lastRenderedPageBreak/>
        <w:t xml:space="preserve">Table b. </w:t>
      </w:r>
      <w:r w:rsidRPr="008E7677">
        <w:rPr>
          <w:rFonts w:ascii="FranklinGothic-BookCnd" w:hAnsi="FranklinGothic-BookCnd" w:cs="FranklinGothic-BookCnd"/>
          <w:b/>
          <w:color w:val="000000"/>
          <w:sz w:val="20"/>
          <w:szCs w:val="20"/>
          <w:lang w:val="en-US"/>
        </w:rPr>
        <w:t>Intravenous and CPB Prime Volume Administered for Groups 1 and 2. (originally table 4 in the paper)</w:t>
      </w:r>
    </w:p>
    <w:p w:rsidR="00B3387E" w:rsidRPr="008E7677" w:rsidRDefault="00B3387E" w:rsidP="00B3387E">
      <w:pPr>
        <w:autoSpaceDE w:val="0"/>
        <w:autoSpaceDN w:val="0"/>
        <w:adjustRightInd w:val="0"/>
        <w:rPr>
          <w:rFonts w:ascii="FranklinGothic-BookCnd" w:hAnsi="FranklinGothic-BookCnd" w:cs="FranklinGothic-BookCnd"/>
          <w:color w:val="000000"/>
          <w:sz w:val="20"/>
          <w:szCs w:val="20"/>
          <w:lang w:val="en-US"/>
        </w:rPr>
      </w:pPr>
    </w:p>
    <w:p w:rsidR="00B3387E" w:rsidRPr="008E7677" w:rsidRDefault="00B3387E" w:rsidP="00B3387E">
      <w:pPr>
        <w:autoSpaceDE w:val="0"/>
        <w:autoSpaceDN w:val="0"/>
        <w:adjustRightInd w:val="0"/>
        <w:rPr>
          <w:rFonts w:ascii="FranklinGothic-BookCnd" w:hAnsi="FranklinGothic-BookCnd" w:cs="FranklinGothic-BookCnd"/>
          <w:color w:val="000000"/>
          <w:sz w:val="16"/>
          <w:szCs w:val="16"/>
          <w:lang w:val="en-US"/>
        </w:rPr>
      </w:pPr>
      <w:r w:rsidRPr="008E7677">
        <w:rPr>
          <w:rFonts w:ascii="FranklinGothic-BookCnd" w:hAnsi="FranklinGothic-BookCnd" w:cs="FranklinGothic-BookCnd"/>
          <w:color w:val="000000"/>
          <w:sz w:val="16"/>
          <w:szCs w:val="16"/>
          <w:lang w:val="en-US"/>
        </w:rPr>
        <w:t>*p&lt;0.05 different between the groups.</w:t>
      </w:r>
    </w:p>
    <w:p w:rsidR="00B3387E" w:rsidRPr="008E7677" w:rsidRDefault="00B3387E" w:rsidP="00B3387E">
      <w:pPr>
        <w:autoSpaceDE w:val="0"/>
        <w:autoSpaceDN w:val="0"/>
        <w:adjustRightInd w:val="0"/>
        <w:rPr>
          <w:rFonts w:ascii="Palatino-Medium" w:hAnsi="Palatino-Medium" w:cs="Palatino-Medium"/>
          <w:b/>
          <w:bCs/>
          <w:color w:val="000000"/>
          <w:sz w:val="20"/>
          <w:szCs w:val="20"/>
          <w:lang w:val="en-US"/>
        </w:rPr>
      </w:pPr>
    </w:p>
    <w:p w:rsidR="00B3387E" w:rsidRPr="008E7677" w:rsidRDefault="00B3387E" w:rsidP="00B3387E">
      <w:pPr>
        <w:autoSpaceDE w:val="0"/>
        <w:autoSpaceDN w:val="0"/>
        <w:adjustRightInd w:val="0"/>
        <w:rPr>
          <w:rFonts w:ascii="Palatino-Medium" w:hAnsi="Palatino-Medium" w:cs="Palatino-Medium"/>
          <w:b/>
          <w:bCs/>
          <w:color w:val="00000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2"/>
        <w:gridCol w:w="1842"/>
        <w:gridCol w:w="1842"/>
        <w:gridCol w:w="1843"/>
        <w:gridCol w:w="1843"/>
      </w:tblGrid>
      <w:tr w:rsidR="00B3387E" w:rsidRPr="008E7677">
        <w:tc>
          <w:tcPr>
            <w:tcW w:w="1842" w:type="dxa"/>
            <w:tcBorders>
              <w:left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  <w:t>Surgery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  <w:t>5 h after surgery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  <w:t>Until first POD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  <w:t>Until second POD</w:t>
            </w:r>
          </w:p>
        </w:tc>
      </w:tr>
      <w:tr w:rsidR="00B3387E" w:rsidRPr="008E7677"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Crystalloids (mL)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3387E" w:rsidRPr="008E7677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ind w:firstLine="142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High-dose HES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 xml:space="preserve">1070 </w:t>
            </w:r>
            <w:r w:rsidRPr="008E7677">
              <w:rPr>
                <w:rFonts w:ascii="Universal-GreekwithMathPi" w:hAnsi="Universal-GreekwithMathPi" w:cs="Universal-GreekwithMathPi"/>
                <w:color w:val="000000"/>
                <w:sz w:val="18"/>
                <w:szCs w:val="18"/>
                <w:lang w:val="en-US"/>
              </w:rPr>
              <w:t xml:space="preserve">± </w:t>
            </w: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220*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 xml:space="preserve">2010 </w:t>
            </w:r>
            <w:r w:rsidRPr="008E7677">
              <w:rPr>
                <w:rFonts w:ascii="Universal-GreekwithMathPi" w:hAnsi="Universal-GreekwithMathPi" w:cs="Universal-GreekwithMathPi"/>
                <w:color w:val="000000"/>
                <w:sz w:val="18"/>
                <w:szCs w:val="18"/>
                <w:lang w:val="en-US"/>
              </w:rPr>
              <w:t xml:space="preserve">± </w:t>
            </w: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310*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 xml:space="preserve">3220 </w:t>
            </w:r>
            <w:r w:rsidRPr="008E7677">
              <w:rPr>
                <w:rFonts w:ascii="Universal-GreekwithMathPi" w:hAnsi="Universal-GreekwithMathPi" w:cs="Universal-GreekwithMathPi"/>
                <w:color w:val="000000"/>
                <w:sz w:val="18"/>
                <w:szCs w:val="18"/>
                <w:lang w:val="en-US"/>
              </w:rPr>
              <w:t xml:space="preserve">± </w:t>
            </w: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400*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 xml:space="preserve">4010 </w:t>
            </w:r>
            <w:r w:rsidRPr="008E7677">
              <w:rPr>
                <w:rFonts w:ascii="Universal-GreekwithMathPi" w:hAnsi="Universal-GreekwithMathPi" w:cs="Universal-GreekwithMathPi"/>
                <w:color w:val="000000"/>
                <w:sz w:val="18"/>
                <w:szCs w:val="18"/>
                <w:lang w:val="en-US"/>
              </w:rPr>
              <w:t xml:space="preserve">± </w:t>
            </w: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410*</w:t>
            </w:r>
          </w:p>
        </w:tc>
      </w:tr>
      <w:tr w:rsidR="00B3387E" w:rsidRPr="008E7677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ind w:firstLine="142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Albumin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 xml:space="preserve">2490 </w:t>
            </w:r>
            <w:r w:rsidRPr="008E7677">
              <w:rPr>
                <w:rFonts w:ascii="Universal-GreekwithMathPi" w:hAnsi="Universal-GreekwithMathPi" w:cs="Universal-GreekwithMathPi"/>
                <w:color w:val="000000"/>
                <w:sz w:val="18"/>
                <w:szCs w:val="18"/>
                <w:lang w:val="en-US"/>
              </w:rPr>
              <w:t xml:space="preserve">± </w:t>
            </w: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340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 xml:space="preserve">3380 </w:t>
            </w:r>
            <w:r w:rsidRPr="008E7677">
              <w:rPr>
                <w:rFonts w:ascii="Universal-GreekwithMathPi" w:hAnsi="Universal-GreekwithMathPi" w:cs="Universal-GreekwithMathPi"/>
                <w:color w:val="000000"/>
                <w:sz w:val="18"/>
                <w:szCs w:val="18"/>
                <w:lang w:val="en-US"/>
              </w:rPr>
              <w:t xml:space="preserve">± </w:t>
            </w: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 xml:space="preserve">5000 </w:t>
            </w:r>
            <w:r w:rsidRPr="008E7677">
              <w:rPr>
                <w:rFonts w:ascii="Universal-GreekwithMathPi" w:hAnsi="Universal-GreekwithMathPi" w:cs="Universal-GreekwithMathPi"/>
                <w:color w:val="000000"/>
                <w:sz w:val="18"/>
                <w:szCs w:val="18"/>
                <w:lang w:val="en-US"/>
              </w:rPr>
              <w:t xml:space="preserve">± </w:t>
            </w: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360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 xml:space="preserve">5450 </w:t>
            </w:r>
            <w:r w:rsidRPr="008E7677">
              <w:rPr>
                <w:rFonts w:ascii="Universal-GreekwithMathPi" w:hAnsi="Universal-GreekwithMathPi" w:cs="Universal-GreekwithMathPi"/>
                <w:color w:val="000000"/>
                <w:sz w:val="18"/>
                <w:szCs w:val="18"/>
                <w:lang w:val="en-US"/>
              </w:rPr>
              <w:t xml:space="preserve">± </w:t>
            </w: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560</w:t>
            </w:r>
          </w:p>
        </w:tc>
      </w:tr>
      <w:tr w:rsidR="00B3387E" w:rsidRPr="008E7677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Colloids (mL)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3387E" w:rsidRPr="008E7677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ind w:firstLine="142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High-dose HES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 xml:space="preserve">2195 </w:t>
            </w:r>
            <w:r w:rsidRPr="008E7677">
              <w:rPr>
                <w:rFonts w:ascii="Universal-GreekwithMathPi" w:hAnsi="Universal-GreekwithMathPi" w:cs="Universal-GreekwithMathPi"/>
                <w:color w:val="000000"/>
                <w:sz w:val="18"/>
                <w:szCs w:val="18"/>
                <w:lang w:val="en-US"/>
              </w:rPr>
              <w:t xml:space="preserve">± </w:t>
            </w: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280*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 xml:space="preserve">2210 </w:t>
            </w:r>
            <w:r w:rsidRPr="008E7677">
              <w:rPr>
                <w:rFonts w:ascii="Universal-GreekwithMathPi" w:hAnsi="Universal-GreekwithMathPi" w:cs="Universal-GreekwithMathPi"/>
                <w:color w:val="000000"/>
                <w:sz w:val="18"/>
                <w:szCs w:val="18"/>
                <w:lang w:val="en-US"/>
              </w:rPr>
              <w:t xml:space="preserve">± </w:t>
            </w: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 xml:space="preserve">2870 </w:t>
            </w:r>
            <w:r w:rsidRPr="008E7677">
              <w:rPr>
                <w:rFonts w:ascii="Universal-GreekwithMathPi" w:hAnsi="Universal-GreekwithMathPi" w:cs="Universal-GreekwithMathPi"/>
                <w:color w:val="000000"/>
                <w:sz w:val="18"/>
                <w:szCs w:val="18"/>
                <w:lang w:val="en-US"/>
              </w:rPr>
              <w:t xml:space="preserve">± </w:t>
            </w: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260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 xml:space="preserve">3090 </w:t>
            </w:r>
            <w:r w:rsidRPr="008E7677">
              <w:rPr>
                <w:rFonts w:ascii="Universal-GreekwithMathPi" w:hAnsi="Universal-GreekwithMathPi" w:cs="Universal-GreekwithMathPi"/>
                <w:color w:val="000000"/>
                <w:sz w:val="18"/>
                <w:szCs w:val="18"/>
                <w:lang w:val="en-US"/>
              </w:rPr>
              <w:t xml:space="preserve">± </w:t>
            </w: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340</w:t>
            </w:r>
          </w:p>
        </w:tc>
      </w:tr>
      <w:tr w:rsidR="00B3387E" w:rsidRPr="008E7677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ind w:firstLine="142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Albumin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 xml:space="preserve">1580 </w:t>
            </w:r>
            <w:r w:rsidRPr="008E7677">
              <w:rPr>
                <w:rFonts w:ascii="Universal-GreekwithMathPi" w:hAnsi="Universal-GreekwithMathPi" w:cs="Universal-GreekwithMathPi"/>
                <w:color w:val="000000"/>
                <w:sz w:val="18"/>
                <w:szCs w:val="18"/>
                <w:lang w:val="en-US"/>
              </w:rPr>
              <w:t xml:space="preserve">± </w:t>
            </w: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 xml:space="preserve">1980 </w:t>
            </w:r>
            <w:r w:rsidRPr="008E7677">
              <w:rPr>
                <w:rFonts w:ascii="Universal-GreekwithMathPi" w:hAnsi="Universal-GreekwithMathPi" w:cs="Universal-GreekwithMathPi"/>
                <w:color w:val="000000"/>
                <w:sz w:val="18"/>
                <w:szCs w:val="18"/>
                <w:lang w:val="en-US"/>
              </w:rPr>
              <w:t xml:space="preserve">± </w:t>
            </w: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230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 xml:space="preserve">2820 </w:t>
            </w:r>
            <w:r w:rsidRPr="008E7677">
              <w:rPr>
                <w:rFonts w:ascii="Universal-GreekwithMathPi" w:hAnsi="Universal-GreekwithMathPi" w:cs="Universal-GreekwithMathPi"/>
                <w:color w:val="000000"/>
                <w:sz w:val="18"/>
                <w:szCs w:val="18"/>
                <w:lang w:val="en-US"/>
              </w:rPr>
              <w:t xml:space="preserve">± </w:t>
            </w: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210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 xml:space="preserve">3110 </w:t>
            </w:r>
            <w:r w:rsidRPr="008E7677">
              <w:rPr>
                <w:rFonts w:ascii="Universal-GreekwithMathPi" w:hAnsi="Universal-GreekwithMathPi" w:cs="Universal-GreekwithMathPi"/>
                <w:color w:val="000000"/>
                <w:sz w:val="18"/>
                <w:szCs w:val="18"/>
                <w:lang w:val="en-US"/>
              </w:rPr>
              <w:t xml:space="preserve">± </w:t>
            </w: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350</w:t>
            </w:r>
          </w:p>
        </w:tc>
      </w:tr>
      <w:tr w:rsidR="00B3387E" w:rsidRPr="008E7677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Drainage blood loss (mL)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3387E" w:rsidRPr="008E7677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ind w:firstLine="142"/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High-dose HES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 xml:space="preserve">540 </w:t>
            </w:r>
            <w:r w:rsidRPr="008E7677">
              <w:rPr>
                <w:rFonts w:ascii="Universal-GreekwithMathPi" w:hAnsi="Universal-GreekwithMathPi" w:cs="Universal-GreekwithMathPi"/>
                <w:color w:val="000000"/>
                <w:sz w:val="18"/>
                <w:szCs w:val="18"/>
                <w:lang w:val="en-US"/>
              </w:rPr>
              <w:t xml:space="preserve">± </w:t>
            </w: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 xml:space="preserve">790 </w:t>
            </w:r>
            <w:r w:rsidRPr="008E7677">
              <w:rPr>
                <w:rFonts w:ascii="Universal-GreekwithMathPi" w:hAnsi="Universal-GreekwithMathPi" w:cs="Universal-GreekwithMathPi"/>
                <w:color w:val="000000"/>
                <w:sz w:val="18"/>
                <w:szCs w:val="18"/>
                <w:lang w:val="en-US"/>
              </w:rPr>
              <w:t xml:space="preserve">± </w:t>
            </w: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170*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 xml:space="preserve">1070 </w:t>
            </w:r>
            <w:r w:rsidRPr="008E7677">
              <w:rPr>
                <w:rFonts w:ascii="Universal-GreekwithMathPi" w:hAnsi="Universal-GreekwithMathPi" w:cs="Universal-GreekwithMathPi"/>
                <w:color w:val="000000"/>
                <w:sz w:val="18"/>
                <w:szCs w:val="18"/>
                <w:lang w:val="en-US"/>
              </w:rPr>
              <w:t xml:space="preserve">± </w:t>
            </w: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260*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 xml:space="preserve">1200 </w:t>
            </w:r>
            <w:r w:rsidRPr="008E7677">
              <w:rPr>
                <w:rFonts w:ascii="Universal-GreekwithMathPi" w:hAnsi="Universal-GreekwithMathPi" w:cs="Universal-GreekwithMathPi"/>
                <w:color w:val="000000"/>
                <w:sz w:val="18"/>
                <w:szCs w:val="18"/>
                <w:lang w:val="en-US"/>
              </w:rPr>
              <w:t xml:space="preserve">± </w:t>
            </w: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290*</w:t>
            </w:r>
          </w:p>
        </w:tc>
      </w:tr>
      <w:tr w:rsidR="00B3387E" w:rsidRPr="008E7677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ind w:firstLine="142"/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Albumin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 xml:space="preserve">610 </w:t>
            </w:r>
            <w:r w:rsidRPr="008E7677">
              <w:rPr>
                <w:rFonts w:ascii="Universal-GreekwithMathPi" w:hAnsi="Universal-GreekwithMathPi" w:cs="Universal-GreekwithMathPi"/>
                <w:color w:val="000000"/>
                <w:sz w:val="18"/>
                <w:szCs w:val="18"/>
                <w:lang w:val="en-US"/>
              </w:rPr>
              <w:t xml:space="preserve">± </w:t>
            </w: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 xml:space="preserve">1130 </w:t>
            </w:r>
            <w:r w:rsidRPr="008E7677">
              <w:rPr>
                <w:rFonts w:ascii="Universal-GreekwithMathPi" w:hAnsi="Universal-GreekwithMathPi" w:cs="Universal-GreekwithMathPi"/>
                <w:color w:val="000000"/>
                <w:sz w:val="18"/>
                <w:szCs w:val="18"/>
                <w:lang w:val="en-US"/>
              </w:rPr>
              <w:t xml:space="preserve">± </w:t>
            </w: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220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 xml:space="preserve">1440 </w:t>
            </w:r>
            <w:r w:rsidRPr="008E7677">
              <w:rPr>
                <w:rFonts w:ascii="Universal-GreekwithMathPi" w:hAnsi="Universal-GreekwithMathPi" w:cs="Universal-GreekwithMathPi"/>
                <w:color w:val="000000"/>
                <w:sz w:val="18"/>
                <w:szCs w:val="18"/>
                <w:lang w:val="en-US"/>
              </w:rPr>
              <w:t xml:space="preserve">± </w:t>
            </w: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230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 xml:space="preserve">1520 </w:t>
            </w:r>
            <w:r w:rsidRPr="008E7677">
              <w:rPr>
                <w:rFonts w:ascii="Universal-GreekwithMathPi" w:hAnsi="Universal-GreekwithMathPi" w:cs="Universal-GreekwithMathPi"/>
                <w:color w:val="000000"/>
                <w:sz w:val="18"/>
                <w:szCs w:val="18"/>
                <w:lang w:val="en-US"/>
              </w:rPr>
              <w:t xml:space="preserve">± </w:t>
            </w: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210</w:t>
            </w:r>
          </w:p>
        </w:tc>
      </w:tr>
      <w:tr w:rsidR="00B3387E" w:rsidRPr="008E7677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Urine output (mL)</w:t>
            </w:r>
          </w:p>
          <w:p w:rsidR="00B3387E" w:rsidRPr="008E7677" w:rsidRDefault="00B3387E" w:rsidP="00861B58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3387E" w:rsidRPr="008E7677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ind w:firstLine="142"/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High-dose HES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 xml:space="preserve">880 </w:t>
            </w:r>
            <w:r w:rsidRPr="008E7677">
              <w:rPr>
                <w:rFonts w:ascii="Universal-GreekwithMathPi" w:hAnsi="Universal-GreekwithMathPi" w:cs="Universal-GreekwithMathPi"/>
                <w:color w:val="000000"/>
                <w:sz w:val="18"/>
                <w:szCs w:val="18"/>
                <w:lang w:val="en-US"/>
              </w:rPr>
              <w:t xml:space="preserve">± </w:t>
            </w: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 xml:space="preserve">2880 </w:t>
            </w:r>
            <w:r w:rsidRPr="008E7677">
              <w:rPr>
                <w:rFonts w:ascii="Universal-GreekwithMathPi" w:hAnsi="Universal-GreekwithMathPi" w:cs="Universal-GreekwithMathPi"/>
                <w:color w:val="000000"/>
                <w:sz w:val="18"/>
                <w:szCs w:val="18"/>
                <w:lang w:val="en-US"/>
              </w:rPr>
              <w:t xml:space="preserve">± </w:t>
            </w: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 xml:space="preserve">4780 </w:t>
            </w:r>
            <w:r w:rsidRPr="008E7677">
              <w:rPr>
                <w:rFonts w:ascii="Universal-GreekwithMathPi" w:hAnsi="Universal-GreekwithMathPi" w:cs="Universal-GreekwithMathPi"/>
                <w:color w:val="000000"/>
                <w:sz w:val="18"/>
                <w:szCs w:val="18"/>
                <w:lang w:val="en-US"/>
              </w:rPr>
              <w:t xml:space="preserve">± </w:t>
            </w: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420*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 xml:space="preserve">6500 </w:t>
            </w:r>
            <w:r w:rsidRPr="008E7677">
              <w:rPr>
                <w:rFonts w:ascii="Universal-GreekwithMathPi" w:hAnsi="Universal-GreekwithMathPi" w:cs="Universal-GreekwithMathPi"/>
                <w:color w:val="000000"/>
                <w:sz w:val="18"/>
                <w:szCs w:val="18"/>
                <w:lang w:val="en-US"/>
              </w:rPr>
              <w:t xml:space="preserve">± </w:t>
            </w: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730*</w:t>
            </w:r>
          </w:p>
        </w:tc>
      </w:tr>
      <w:tr w:rsidR="00B3387E" w:rsidRPr="008E7677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ind w:firstLine="142"/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Albumin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 xml:space="preserve">860 </w:t>
            </w:r>
            <w:r w:rsidRPr="008E7677">
              <w:rPr>
                <w:rFonts w:ascii="Universal-GreekwithMathPi" w:hAnsi="Universal-GreekwithMathPi" w:cs="Universal-GreekwithMathPi"/>
                <w:color w:val="000000"/>
                <w:sz w:val="18"/>
                <w:szCs w:val="18"/>
                <w:lang w:val="en-US"/>
              </w:rPr>
              <w:t xml:space="preserve">± </w:t>
            </w: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 xml:space="preserve">2270 </w:t>
            </w:r>
            <w:r w:rsidRPr="008E7677">
              <w:rPr>
                <w:rFonts w:ascii="Universal-GreekwithMathPi" w:hAnsi="Universal-GreekwithMathPi" w:cs="Universal-GreekwithMathPi"/>
                <w:color w:val="000000"/>
                <w:sz w:val="18"/>
                <w:szCs w:val="18"/>
                <w:lang w:val="en-US"/>
              </w:rPr>
              <w:t xml:space="preserve">± </w:t>
            </w: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 xml:space="preserve">4010 </w:t>
            </w:r>
            <w:r w:rsidRPr="008E7677">
              <w:rPr>
                <w:rFonts w:ascii="Universal-GreekwithMathPi" w:hAnsi="Universal-GreekwithMathPi" w:cs="Universal-GreekwithMathPi"/>
                <w:color w:val="000000"/>
                <w:sz w:val="18"/>
                <w:szCs w:val="18"/>
                <w:lang w:val="en-US"/>
              </w:rPr>
              <w:t xml:space="preserve">± </w:t>
            </w: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 xml:space="preserve">5420 </w:t>
            </w:r>
            <w:r w:rsidRPr="008E7677">
              <w:rPr>
                <w:rFonts w:ascii="Universal-GreekwithMathPi" w:hAnsi="Universal-GreekwithMathPi" w:cs="Universal-GreekwithMathPi"/>
                <w:color w:val="000000"/>
                <w:sz w:val="18"/>
                <w:szCs w:val="18"/>
                <w:lang w:val="en-US"/>
              </w:rPr>
              <w:t xml:space="preserve">± </w:t>
            </w: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700</w:t>
            </w:r>
          </w:p>
        </w:tc>
      </w:tr>
      <w:tr w:rsidR="00B3387E" w:rsidRPr="008E7677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Blood/blood products (units)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3387E" w:rsidRPr="008E7677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PRBC (total number/group)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3387E" w:rsidRPr="008E7677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ind w:firstLine="142"/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</w:rPr>
              <w:t>High-dose HES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 xml:space="preserve">320 </w:t>
            </w:r>
            <w:r w:rsidRPr="008E7677">
              <w:rPr>
                <w:rFonts w:ascii="Universal-GreekwithMathPi" w:hAnsi="Universal-GreekwithMathPi" w:cs="Universal-GreekwithMathPi"/>
                <w:color w:val="000000"/>
                <w:sz w:val="18"/>
                <w:szCs w:val="18"/>
                <w:lang w:val="en-US"/>
              </w:rPr>
              <w:t xml:space="preserve">± </w:t>
            </w: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300 (28)*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 xml:space="preserve">350 </w:t>
            </w:r>
            <w:r w:rsidRPr="008E7677">
              <w:rPr>
                <w:rFonts w:ascii="Universal-GreekwithMathPi" w:hAnsi="Universal-GreekwithMathPi" w:cs="Universal-GreekwithMathPi"/>
                <w:color w:val="000000"/>
                <w:sz w:val="18"/>
                <w:szCs w:val="18"/>
                <w:lang w:val="en-US"/>
              </w:rPr>
              <w:t xml:space="preserve">± </w:t>
            </w: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290 (32)*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 xml:space="preserve">350 </w:t>
            </w:r>
            <w:r w:rsidRPr="008E7677">
              <w:rPr>
                <w:rFonts w:ascii="Universal-GreekwithMathPi" w:hAnsi="Universal-GreekwithMathPi" w:cs="Universal-GreekwithMathPi"/>
                <w:color w:val="000000"/>
                <w:sz w:val="18"/>
                <w:szCs w:val="18"/>
                <w:lang w:val="en-US"/>
              </w:rPr>
              <w:t xml:space="preserve">± </w:t>
            </w: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290 (32)*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 xml:space="preserve">380 </w:t>
            </w:r>
            <w:r w:rsidRPr="008E7677">
              <w:rPr>
                <w:rFonts w:ascii="Universal-GreekwithMathPi" w:hAnsi="Universal-GreekwithMathPi" w:cs="Universal-GreekwithMathPi"/>
                <w:color w:val="000000"/>
                <w:sz w:val="18"/>
                <w:szCs w:val="18"/>
                <w:lang w:val="en-US"/>
              </w:rPr>
              <w:t xml:space="preserve">± </w:t>
            </w: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300 (36)*</w:t>
            </w:r>
          </w:p>
        </w:tc>
      </w:tr>
      <w:tr w:rsidR="00B3387E" w:rsidRPr="008E7677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ind w:firstLine="142"/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Albumin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 xml:space="preserve">520 </w:t>
            </w:r>
            <w:r w:rsidRPr="008E7677">
              <w:rPr>
                <w:rFonts w:ascii="Universal-GreekwithMathPi" w:hAnsi="Universal-GreekwithMathPi" w:cs="Universal-GreekwithMathPi"/>
                <w:color w:val="000000"/>
                <w:sz w:val="18"/>
                <w:szCs w:val="18"/>
                <w:lang w:val="en-US"/>
              </w:rPr>
              <w:t xml:space="preserve">± </w:t>
            </w: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490 (46)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 xml:space="preserve">580 </w:t>
            </w:r>
            <w:r w:rsidRPr="008E7677">
              <w:rPr>
                <w:rFonts w:ascii="Universal-GreekwithMathPi" w:hAnsi="Universal-GreekwithMathPi" w:cs="Universal-GreekwithMathPi"/>
                <w:color w:val="000000"/>
                <w:sz w:val="18"/>
                <w:szCs w:val="18"/>
                <w:lang w:val="en-US"/>
              </w:rPr>
              <w:t xml:space="preserve">± </w:t>
            </w: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480 (56)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 xml:space="preserve">600 </w:t>
            </w:r>
            <w:r w:rsidRPr="008E7677">
              <w:rPr>
                <w:rFonts w:ascii="Universal-GreekwithMathPi" w:hAnsi="Universal-GreekwithMathPi" w:cs="Universal-GreekwithMathPi"/>
                <w:color w:val="000000"/>
                <w:sz w:val="18"/>
                <w:szCs w:val="18"/>
                <w:lang w:val="en-US"/>
              </w:rPr>
              <w:t xml:space="preserve">± </w:t>
            </w: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490 (60)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 xml:space="preserve">600 </w:t>
            </w:r>
            <w:r w:rsidRPr="008E7677">
              <w:rPr>
                <w:rFonts w:ascii="Universal-GreekwithMathPi" w:hAnsi="Universal-GreekwithMathPi" w:cs="Universal-GreekwithMathPi"/>
                <w:color w:val="000000"/>
                <w:sz w:val="18"/>
                <w:szCs w:val="18"/>
                <w:lang w:val="en-US"/>
              </w:rPr>
              <w:t xml:space="preserve">± </w:t>
            </w: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490 (60)</w:t>
            </w:r>
          </w:p>
        </w:tc>
      </w:tr>
      <w:tr w:rsidR="00B3387E" w:rsidRPr="008E7677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FFP (total number/group)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3387E" w:rsidRPr="008E7677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ind w:firstLine="142"/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</w:rPr>
              <w:t>High-dose HES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</w:rPr>
              <w:t xml:space="preserve">60 </w:t>
            </w:r>
            <w:r w:rsidRPr="008E7677">
              <w:rPr>
                <w:rFonts w:ascii="Universal-GreekwithMathPi" w:hAnsi="Universal-GreekwithMathPi" w:cs="Universal-GreekwithMathPi"/>
                <w:color w:val="000000"/>
                <w:sz w:val="18"/>
                <w:szCs w:val="18"/>
                <w:lang w:val="en-US"/>
              </w:rPr>
              <w:t>±</w:t>
            </w: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</w:rPr>
              <w:t>210 (8)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</w:rPr>
              <w:t xml:space="preserve">60 </w:t>
            </w:r>
            <w:r w:rsidRPr="008E7677">
              <w:rPr>
                <w:rFonts w:ascii="Universal-GreekwithMathPi" w:hAnsi="Universal-GreekwithMathPi" w:cs="Universal-GreekwithMathPi"/>
                <w:color w:val="000000"/>
                <w:sz w:val="18"/>
                <w:szCs w:val="18"/>
                <w:lang w:val="en-US"/>
              </w:rPr>
              <w:t>±</w:t>
            </w: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</w:rPr>
              <w:t>210 (8)*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</w:rPr>
              <w:t xml:space="preserve">60 </w:t>
            </w:r>
            <w:r w:rsidRPr="008E7677">
              <w:rPr>
                <w:rFonts w:ascii="Universal-GreekwithMathPi" w:hAnsi="Universal-GreekwithMathPi" w:cs="Universal-GreekwithMathPi"/>
                <w:color w:val="000000"/>
                <w:sz w:val="18"/>
                <w:szCs w:val="18"/>
                <w:lang w:val="en-US"/>
              </w:rPr>
              <w:t>±</w:t>
            </w: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</w:rPr>
              <w:t>210 (8)*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</w:rPr>
              <w:t xml:space="preserve">60 </w:t>
            </w:r>
            <w:r w:rsidRPr="008E7677">
              <w:rPr>
                <w:rFonts w:ascii="Universal-GreekwithMathPi" w:hAnsi="Universal-GreekwithMathPi" w:cs="Universal-GreekwithMathPi"/>
                <w:color w:val="000000"/>
                <w:sz w:val="18"/>
                <w:szCs w:val="18"/>
                <w:lang w:val="en-US"/>
              </w:rPr>
              <w:t>±</w:t>
            </w: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</w:rPr>
              <w:t>210 (8)*</w:t>
            </w:r>
          </w:p>
        </w:tc>
      </w:tr>
      <w:tr w:rsidR="00B3387E" w:rsidRPr="008E7677"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ind w:firstLine="142"/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  <w:lang w:val="en-US"/>
              </w:rPr>
              <w:t>Albumin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</w:rPr>
              <w:t xml:space="preserve">100 </w:t>
            </w:r>
            <w:r w:rsidRPr="008E7677">
              <w:rPr>
                <w:rFonts w:ascii="Universal-GreekwithMathPi" w:hAnsi="Universal-GreekwithMathPi" w:cs="Universal-GreekwithMathPi"/>
                <w:color w:val="000000"/>
                <w:sz w:val="18"/>
                <w:szCs w:val="18"/>
                <w:lang w:val="en-US"/>
              </w:rPr>
              <w:t>±</w:t>
            </w: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</w:rPr>
              <w:t>260 (12)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</w:rPr>
              <w:t xml:space="preserve">200 </w:t>
            </w:r>
            <w:r w:rsidRPr="008E7677">
              <w:rPr>
                <w:rFonts w:ascii="Universal-GreekwithMathPi" w:hAnsi="Universal-GreekwithMathPi" w:cs="Universal-GreekwithMathPi"/>
                <w:color w:val="000000"/>
                <w:sz w:val="18"/>
                <w:szCs w:val="18"/>
                <w:lang w:val="en-US"/>
              </w:rPr>
              <w:t>±</w:t>
            </w: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</w:rPr>
              <w:t>319 (26)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</w:rPr>
              <w:t xml:space="preserve">250 </w:t>
            </w:r>
            <w:r w:rsidRPr="008E7677">
              <w:rPr>
                <w:rFonts w:ascii="Universal-GreekwithMathPi" w:hAnsi="Universal-GreekwithMathPi" w:cs="Universal-GreekwithMathPi"/>
                <w:color w:val="000000"/>
                <w:sz w:val="18"/>
                <w:szCs w:val="18"/>
                <w:lang w:val="en-US"/>
              </w:rPr>
              <w:t>±</w:t>
            </w: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</w:rPr>
              <w:t>370 (32)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B3387E" w:rsidRPr="008E7677" w:rsidRDefault="00B3387E" w:rsidP="00861B58">
            <w:pPr>
              <w:autoSpaceDE w:val="0"/>
              <w:autoSpaceDN w:val="0"/>
              <w:adjustRightInd w:val="0"/>
              <w:jc w:val="center"/>
              <w:rPr>
                <w:rFonts w:ascii="Palatino-Medium" w:hAnsi="Palatino-Medium" w:cs="Palatino-Medium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</w:rPr>
              <w:t xml:space="preserve">250 </w:t>
            </w:r>
            <w:r w:rsidRPr="008E7677">
              <w:rPr>
                <w:rFonts w:ascii="Universal-GreekwithMathPi" w:hAnsi="Universal-GreekwithMathPi" w:cs="Universal-GreekwithMathPi"/>
                <w:color w:val="000000"/>
                <w:sz w:val="18"/>
                <w:szCs w:val="18"/>
                <w:lang w:val="en-US"/>
              </w:rPr>
              <w:t>±</w:t>
            </w:r>
            <w:r w:rsidRPr="008E7677">
              <w:rPr>
                <w:rFonts w:ascii="Palatino-Roman" w:hAnsi="Palatino-Roman" w:cs="Palatino-Roman"/>
                <w:color w:val="000000"/>
                <w:sz w:val="18"/>
                <w:szCs w:val="18"/>
              </w:rPr>
              <w:t>370 (32)</w:t>
            </w:r>
          </w:p>
        </w:tc>
      </w:tr>
    </w:tbl>
    <w:p w:rsidR="00B3387E" w:rsidRPr="008E7677" w:rsidRDefault="00B3387E" w:rsidP="00B3387E">
      <w:pPr>
        <w:jc w:val="both"/>
        <w:rPr>
          <w:b/>
          <w:color w:val="000000"/>
          <w:lang w:val="en-US"/>
        </w:rPr>
      </w:pPr>
    </w:p>
    <w:p w:rsidR="00B3387E" w:rsidRPr="008E7677" w:rsidRDefault="00B3387E" w:rsidP="00B3387E">
      <w:pPr>
        <w:jc w:val="both"/>
        <w:rPr>
          <w:b/>
          <w:color w:val="000000"/>
          <w:lang w:val="en-US"/>
        </w:rPr>
      </w:pPr>
    </w:p>
    <w:p w:rsidR="00E76E19" w:rsidRDefault="00D969BA"/>
    <w:sectPr w:rsidR="00E76E19" w:rsidSect="00510F8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de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MedC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C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Medium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BoldItalic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al-GreekwithMathPi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Roman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7FF9"/>
    <w:multiLevelType w:val="hybridMultilevel"/>
    <w:tmpl w:val="8620F9FA"/>
    <w:lvl w:ilvl="0" w:tplc="D2940216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D803AA"/>
    <w:multiLevelType w:val="hybridMultilevel"/>
    <w:tmpl w:val="016AA070"/>
    <w:lvl w:ilvl="0" w:tplc="0694D35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764F4"/>
    <w:multiLevelType w:val="hybridMultilevel"/>
    <w:tmpl w:val="AC328D70"/>
    <w:lvl w:ilvl="0" w:tplc="BE68255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8567D5D"/>
    <w:multiLevelType w:val="hybridMultilevel"/>
    <w:tmpl w:val="E1B6962A"/>
    <w:lvl w:ilvl="0" w:tplc="E05CBDE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86578"/>
    <w:multiLevelType w:val="multilevel"/>
    <w:tmpl w:val="D660B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F732B96"/>
    <w:multiLevelType w:val="hybridMultilevel"/>
    <w:tmpl w:val="C77C5FB8"/>
    <w:lvl w:ilvl="0" w:tplc="040C0001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B41896"/>
    <w:multiLevelType w:val="hybridMultilevel"/>
    <w:tmpl w:val="524C9948"/>
    <w:lvl w:ilvl="0" w:tplc="41909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F6655"/>
    <w:multiLevelType w:val="hybridMultilevel"/>
    <w:tmpl w:val="5E36CA10"/>
    <w:lvl w:ilvl="0" w:tplc="F1EEC0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3387E"/>
    <w:rsid w:val="00060B15"/>
    <w:rsid w:val="000E2BC6"/>
    <w:rsid w:val="0047252E"/>
    <w:rsid w:val="00590BDC"/>
    <w:rsid w:val="00792D75"/>
    <w:rsid w:val="009947CB"/>
    <w:rsid w:val="009E4CC6"/>
    <w:rsid w:val="009E7748"/>
    <w:rsid w:val="00B3387E"/>
    <w:rsid w:val="00D969B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87E"/>
    <w:rPr>
      <w:rFonts w:ascii="Times New Roman" w:eastAsia="Times New Roman" w:hAnsi="Times New Roman" w:cs="Times New Roman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3387E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B3387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B3387E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B3387E"/>
    <w:rPr>
      <w:rFonts w:ascii="Times New Roman" w:eastAsia="Times New Roman" w:hAnsi="Times New Roman" w:cs="Times New Roman"/>
      <w:sz w:val="2"/>
      <w:szCs w:val="20"/>
    </w:rPr>
  </w:style>
  <w:style w:type="character" w:styleId="CommentReference">
    <w:name w:val="annotation reference"/>
    <w:semiHidden/>
    <w:rsid w:val="00B3387E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B338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387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3387E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B3387E"/>
    <w:rPr>
      <w:b/>
    </w:rPr>
  </w:style>
  <w:style w:type="paragraph" w:styleId="Footer">
    <w:name w:val="footer"/>
    <w:basedOn w:val="Normal"/>
    <w:link w:val="FooterChar"/>
    <w:rsid w:val="00B3387E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3387E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rsid w:val="00B3387E"/>
    <w:rPr>
      <w:rFonts w:cs="Times New Roman"/>
    </w:rPr>
  </w:style>
  <w:style w:type="character" w:styleId="LineNumber">
    <w:name w:val="line number"/>
    <w:rsid w:val="00B3387E"/>
    <w:rPr>
      <w:rFonts w:cs="Times New Roman"/>
    </w:rPr>
  </w:style>
  <w:style w:type="paragraph" w:styleId="HTMLPreformatted">
    <w:name w:val="HTML Preformatted"/>
    <w:basedOn w:val="Normal"/>
    <w:link w:val="HTMLPreformattedChar"/>
    <w:rsid w:val="00B338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3387E"/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PlainTextChar">
    <w:name w:val="Plain Text Char"/>
    <w:link w:val="PlainText"/>
    <w:semiHidden/>
    <w:locked/>
    <w:rsid w:val="00B3387E"/>
    <w:rPr>
      <w:rFonts w:ascii="Calibri" w:hAnsi="Calibri"/>
      <w:szCs w:val="21"/>
    </w:rPr>
  </w:style>
  <w:style w:type="paragraph" w:styleId="PlainText">
    <w:name w:val="Plain Text"/>
    <w:basedOn w:val="Normal"/>
    <w:link w:val="PlainTextChar"/>
    <w:semiHidden/>
    <w:rsid w:val="00B3387E"/>
    <w:rPr>
      <w:rFonts w:ascii="Calibri" w:eastAsiaTheme="minorHAnsi" w:hAnsi="Calibri" w:cstheme="minorBidi"/>
      <w:szCs w:val="21"/>
      <w:lang w:eastAsia="en-US"/>
    </w:rPr>
  </w:style>
  <w:style w:type="character" w:customStyle="1" w:styleId="TextebrutCar1">
    <w:name w:val="Texte brut Car1"/>
    <w:basedOn w:val="DefaultParagraphFont"/>
    <w:link w:val="PlainText"/>
    <w:uiPriority w:val="99"/>
    <w:semiHidden/>
    <w:rsid w:val="00B3387E"/>
    <w:rPr>
      <w:rFonts w:ascii="Courier" w:eastAsia="Times New Roman" w:hAnsi="Courier" w:cs="Times New Roman"/>
      <w:sz w:val="21"/>
      <w:szCs w:val="21"/>
      <w:lang w:eastAsia="fr-FR"/>
    </w:rPr>
  </w:style>
  <w:style w:type="paragraph" w:customStyle="1" w:styleId="Default">
    <w:name w:val="Default"/>
    <w:rsid w:val="00B3387E"/>
    <w:pPr>
      <w:autoSpaceDE w:val="0"/>
      <w:autoSpaceDN w:val="0"/>
      <w:adjustRightInd w:val="0"/>
    </w:pPr>
    <w:rPr>
      <w:rFonts w:ascii="Code" w:eastAsia="Times New Roman" w:hAnsi="Code" w:cs="Code"/>
      <w:color w:val="00000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1640</Characters>
  <Application>Microsoft Office Word</Application>
  <DocSecurity>0</DocSecurity>
  <Lines>13</Lines>
  <Paragraphs>3</Paragraphs>
  <ScaleCrop>false</ScaleCrop>
  <Company>dbim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pirracchio</dc:creator>
  <cp:keywords/>
  <cp:lastModifiedBy>caskin</cp:lastModifiedBy>
  <cp:revision>8</cp:revision>
  <dcterms:created xsi:type="dcterms:W3CDTF">2013-02-14T00:51:00Z</dcterms:created>
  <dcterms:modified xsi:type="dcterms:W3CDTF">2013-08-17T03:54:00Z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zotero-version="3.0.11"&gt;&lt;session id="cp6yZey1"/&gt;&lt;style id="http://www.zotero.org/styles/biomed-central" hasBibliography="1" bibliographyStyleHasBeenSet="0"/&gt;&lt;prefs&gt;&lt;pref name="fieldType" value="Field"/&gt;&lt;pref name="storeReferences" v</vt:lpwstr>
  </property>
  <property fmtid="{D5CDD505-2E9C-101B-9397-08002B2CF9AE}" pid="3" name="ZOTERO_PREF_2">
    <vt:lpwstr>alue="true"/&gt;&lt;pref name="noteType" value="0"/&gt;&lt;/prefs&gt;&lt;/data&gt;</vt:lpwstr>
  </property>
</Properties>
</file>